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16ED2" w14:textId="77777777" w:rsidR="00DF69AA" w:rsidRPr="00DF69AA" w:rsidRDefault="00DF69AA" w:rsidP="00DF69AA">
      <w:pPr>
        <w:pStyle w:val="NoSpacing"/>
        <w:rPr>
          <w:rFonts w:asciiTheme="minorHAnsi" w:hAnsiTheme="minorHAnsi" w:cstheme="minorHAnsi"/>
          <w:szCs w:val="22"/>
        </w:rPr>
      </w:pPr>
    </w:p>
    <w:p w14:paraId="61A53698" w14:textId="623DABB5" w:rsidR="00DF69AA" w:rsidRPr="00DF69AA" w:rsidRDefault="00486F84" w:rsidP="00DF69AA">
      <w:pPr>
        <w:pStyle w:val="NoSpacing"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The </w:t>
      </w:r>
      <w:r w:rsidR="00E72263">
        <w:rPr>
          <w:rFonts w:asciiTheme="minorHAnsi" w:hAnsiTheme="minorHAnsi" w:cstheme="minorHAnsi"/>
          <w:b/>
          <w:szCs w:val="22"/>
        </w:rPr>
        <w:t>Round House</w:t>
      </w:r>
      <w:r w:rsidR="008F7C2B">
        <w:rPr>
          <w:rFonts w:asciiTheme="minorHAnsi" w:hAnsiTheme="minorHAnsi" w:cstheme="minorHAnsi"/>
          <w:b/>
          <w:szCs w:val="22"/>
        </w:rPr>
        <w:t xml:space="preserve"> </w:t>
      </w:r>
      <w:r w:rsidR="00DF69AA" w:rsidRPr="00DF69AA">
        <w:rPr>
          <w:rFonts w:asciiTheme="minorHAnsi" w:hAnsiTheme="minorHAnsi" w:cstheme="minorHAnsi"/>
          <w:b/>
          <w:szCs w:val="22"/>
        </w:rPr>
        <w:t>L</w:t>
      </w:r>
      <w:r w:rsidR="00DF69AA">
        <w:rPr>
          <w:rFonts w:asciiTheme="minorHAnsi" w:hAnsiTheme="minorHAnsi" w:cstheme="minorHAnsi"/>
          <w:b/>
          <w:szCs w:val="22"/>
        </w:rPr>
        <w:t>ocal Governing Board</w:t>
      </w:r>
    </w:p>
    <w:p w14:paraId="1A2C49ED" w14:textId="77777777" w:rsidR="00DF69AA" w:rsidRPr="00DF69AA" w:rsidRDefault="009F0B41" w:rsidP="00DF69AA">
      <w:pPr>
        <w:pStyle w:val="NoSpacing"/>
        <w:jc w:val="center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Parent</w:t>
      </w:r>
      <w:r w:rsidR="00DF69AA" w:rsidRPr="00DF69AA">
        <w:rPr>
          <w:rFonts w:asciiTheme="minorHAnsi" w:hAnsiTheme="minorHAnsi" w:cstheme="minorHAnsi"/>
          <w:b/>
          <w:szCs w:val="22"/>
        </w:rPr>
        <w:t xml:space="preserve"> Representative</w:t>
      </w:r>
      <w:r w:rsidR="00DF69AA">
        <w:rPr>
          <w:rFonts w:asciiTheme="minorHAnsi" w:hAnsiTheme="minorHAnsi" w:cstheme="minorHAnsi"/>
          <w:b/>
          <w:szCs w:val="22"/>
        </w:rPr>
        <w:t xml:space="preserve"> Ballot Paper</w:t>
      </w:r>
    </w:p>
    <w:p w14:paraId="301CC15F" w14:textId="77777777" w:rsidR="00DF69AA" w:rsidRPr="00DF69AA" w:rsidRDefault="00DF69AA" w:rsidP="00DF69AA">
      <w:pPr>
        <w:pStyle w:val="NoSpacing"/>
        <w:rPr>
          <w:rFonts w:asciiTheme="minorHAnsi" w:hAnsiTheme="minorHAnsi" w:cstheme="minorHAnsi"/>
          <w:szCs w:val="22"/>
        </w:rPr>
      </w:pPr>
    </w:p>
    <w:p w14:paraId="5A331CCC" w14:textId="77777777" w:rsidR="00DF69AA" w:rsidRPr="00DF69AA" w:rsidRDefault="00DF69AA" w:rsidP="00DF69AA">
      <w:pPr>
        <w:pStyle w:val="NoSpacing"/>
        <w:rPr>
          <w:rFonts w:asciiTheme="minorHAnsi" w:hAnsiTheme="minorHAnsi" w:cstheme="minorHAnsi"/>
          <w:szCs w:val="22"/>
        </w:rPr>
      </w:pPr>
      <w:r w:rsidRPr="00DF69AA">
        <w:rPr>
          <w:rFonts w:asciiTheme="minorHAnsi" w:hAnsiTheme="minorHAnsi" w:cstheme="minorHAnsi"/>
          <w:szCs w:val="22"/>
        </w:rPr>
        <w:t>To ensure a transparent and smooth election process please adhere to the following:</w:t>
      </w:r>
    </w:p>
    <w:p w14:paraId="75E49C4B" w14:textId="77777777" w:rsidR="00DF69AA" w:rsidRDefault="00DF69AA" w:rsidP="00DF69AA">
      <w:pPr>
        <w:pStyle w:val="NoSpacing"/>
        <w:rPr>
          <w:rFonts w:asciiTheme="minorHAnsi" w:eastAsia="Times New Roman" w:hAnsiTheme="minorHAnsi" w:cstheme="minorHAnsi"/>
          <w:szCs w:val="22"/>
        </w:rPr>
      </w:pPr>
    </w:p>
    <w:p w14:paraId="5E4CCF72" w14:textId="77777777" w:rsidR="00DF69AA" w:rsidRPr="00DF69AA" w:rsidRDefault="00DF69AA" w:rsidP="00DF69AA">
      <w:pPr>
        <w:pStyle w:val="NoSpacing"/>
        <w:rPr>
          <w:rFonts w:asciiTheme="minorHAnsi" w:eastAsia="Times New Roman" w:hAnsiTheme="minorHAnsi" w:cstheme="minorHAnsi"/>
          <w:szCs w:val="22"/>
        </w:rPr>
      </w:pPr>
      <w:r w:rsidRPr="00DF69AA">
        <w:rPr>
          <w:rFonts w:asciiTheme="minorHAnsi" w:eastAsia="Times New Roman" w:hAnsiTheme="minorHAnsi" w:cstheme="minorHAnsi"/>
          <w:szCs w:val="22"/>
        </w:rPr>
        <w:t xml:space="preserve">Only mark </w:t>
      </w:r>
      <w:r w:rsidR="00E72263">
        <w:rPr>
          <w:rFonts w:asciiTheme="minorHAnsi" w:eastAsia="Times New Roman" w:hAnsiTheme="minorHAnsi" w:cstheme="minorHAnsi"/>
          <w:szCs w:val="22"/>
        </w:rPr>
        <w:t>two</w:t>
      </w:r>
      <w:r w:rsidRPr="00DF69AA">
        <w:rPr>
          <w:rFonts w:asciiTheme="minorHAnsi" w:eastAsia="Times New Roman" w:hAnsiTheme="minorHAnsi" w:cstheme="minorHAnsi"/>
          <w:szCs w:val="22"/>
        </w:rPr>
        <w:t xml:space="preserve"> box</w:t>
      </w:r>
      <w:r w:rsidR="00E72263">
        <w:rPr>
          <w:rFonts w:asciiTheme="minorHAnsi" w:eastAsia="Times New Roman" w:hAnsiTheme="minorHAnsi" w:cstheme="minorHAnsi"/>
          <w:szCs w:val="22"/>
        </w:rPr>
        <w:t>es</w:t>
      </w:r>
    </w:p>
    <w:p w14:paraId="43BF3F53" w14:textId="77777777" w:rsidR="00DF69AA" w:rsidRPr="00DF69AA" w:rsidRDefault="00DF69AA" w:rsidP="00DF69AA">
      <w:pPr>
        <w:pStyle w:val="NoSpacing"/>
        <w:rPr>
          <w:rFonts w:asciiTheme="minorHAnsi" w:eastAsia="Times New Roman" w:hAnsiTheme="minorHAnsi" w:cstheme="minorHAnsi"/>
          <w:szCs w:val="22"/>
          <w:u w:val="single"/>
        </w:rPr>
      </w:pPr>
      <w:r w:rsidRPr="00DF69AA">
        <w:rPr>
          <w:rFonts w:asciiTheme="minorHAnsi" w:eastAsia="Times New Roman" w:hAnsiTheme="minorHAnsi" w:cstheme="minorHAnsi"/>
          <w:szCs w:val="22"/>
        </w:rPr>
        <w:t>Make your selection by marking the candidate</w:t>
      </w:r>
      <w:r w:rsidR="008A726D">
        <w:rPr>
          <w:rFonts w:asciiTheme="minorHAnsi" w:eastAsia="Times New Roman" w:hAnsiTheme="minorHAnsi" w:cstheme="minorHAnsi"/>
          <w:szCs w:val="22"/>
        </w:rPr>
        <w:t>s</w:t>
      </w:r>
      <w:r w:rsidRPr="00DF69AA">
        <w:rPr>
          <w:rFonts w:asciiTheme="minorHAnsi" w:eastAsia="Times New Roman" w:hAnsiTheme="minorHAnsi" w:cstheme="minorHAnsi"/>
          <w:szCs w:val="22"/>
        </w:rPr>
        <w:t xml:space="preserve"> of your choice with </w:t>
      </w:r>
      <w:r w:rsidRPr="00DF69AA">
        <w:rPr>
          <w:rFonts w:asciiTheme="minorHAnsi" w:eastAsia="Times New Roman" w:hAnsiTheme="minorHAnsi" w:cstheme="minorHAnsi"/>
          <w:color w:val="000000"/>
          <w:szCs w:val="22"/>
        </w:rPr>
        <w:t>a ‘X’</w:t>
      </w:r>
    </w:p>
    <w:p w14:paraId="1AED371C" w14:textId="77777777" w:rsidR="00DF69AA" w:rsidRPr="00DF69AA" w:rsidRDefault="00DF69AA" w:rsidP="00DF69AA">
      <w:pPr>
        <w:pStyle w:val="NoSpacing"/>
        <w:rPr>
          <w:rFonts w:asciiTheme="minorHAnsi" w:eastAsia="Times New Roman" w:hAnsiTheme="minorHAnsi" w:cstheme="minorHAnsi"/>
          <w:szCs w:val="22"/>
        </w:rPr>
      </w:pPr>
      <w:r w:rsidRPr="00DF69AA">
        <w:rPr>
          <w:rFonts w:asciiTheme="minorHAnsi" w:eastAsia="Times New Roman" w:hAnsiTheme="minorHAnsi" w:cstheme="minorHAnsi"/>
          <w:szCs w:val="22"/>
        </w:rPr>
        <w:t xml:space="preserve">Only provide one vote per </w:t>
      </w:r>
      <w:r w:rsidR="009F0B41">
        <w:rPr>
          <w:rFonts w:asciiTheme="minorHAnsi" w:eastAsia="Times New Roman" w:hAnsiTheme="minorHAnsi" w:cstheme="minorHAnsi"/>
          <w:szCs w:val="22"/>
        </w:rPr>
        <w:t>parent</w:t>
      </w:r>
    </w:p>
    <w:p w14:paraId="1967EC7D" w14:textId="77777777" w:rsidR="00DF69AA" w:rsidRDefault="00DF69AA" w:rsidP="00DF69AA">
      <w:pPr>
        <w:pStyle w:val="NoSpacing"/>
        <w:rPr>
          <w:rFonts w:asciiTheme="minorHAnsi" w:eastAsia="Times New Roman" w:hAnsiTheme="minorHAnsi" w:cstheme="minorHAnsi"/>
          <w:szCs w:val="22"/>
        </w:rPr>
      </w:pPr>
    </w:p>
    <w:p w14:paraId="42E83D8B" w14:textId="77777777" w:rsidR="00DF69AA" w:rsidRPr="00DF69AA" w:rsidRDefault="00DF69AA" w:rsidP="00DF69AA">
      <w:pPr>
        <w:pStyle w:val="NoSpacing"/>
        <w:rPr>
          <w:rFonts w:asciiTheme="minorHAnsi" w:eastAsia="Times New Roman" w:hAnsiTheme="minorHAnsi" w:cstheme="minorHAnsi"/>
          <w:szCs w:val="22"/>
        </w:rPr>
      </w:pPr>
      <w:r w:rsidRPr="00DF69AA">
        <w:rPr>
          <w:rFonts w:asciiTheme="minorHAnsi" w:eastAsia="Times New Roman" w:hAnsiTheme="minorHAnsi" w:cstheme="minorHAnsi"/>
          <w:szCs w:val="22"/>
        </w:rPr>
        <w:t xml:space="preserve">Submit your ballot paper to the Clerk to the Trust Board by emailing </w:t>
      </w:r>
      <w:hyperlink r:id="rId7" w:history="1">
        <w:r w:rsidRPr="00DF69AA">
          <w:rPr>
            <w:rStyle w:val="Hyperlink"/>
            <w:rFonts w:asciiTheme="minorHAnsi" w:eastAsia="Times New Roman" w:hAnsiTheme="minorHAnsi" w:cstheme="minorHAnsi"/>
            <w:szCs w:val="22"/>
          </w:rPr>
          <w:t>dlptclerk@diamondlearningtrust.com</w:t>
        </w:r>
      </w:hyperlink>
      <w:r w:rsidR="00E72263">
        <w:rPr>
          <w:rStyle w:val="Hyperlink"/>
          <w:rFonts w:asciiTheme="minorHAnsi" w:eastAsia="Times New Roman" w:hAnsiTheme="minorHAnsi" w:cstheme="minorHAnsi"/>
          <w:szCs w:val="22"/>
        </w:rPr>
        <w:t xml:space="preserve"> </w:t>
      </w:r>
      <w:r w:rsidR="00E72263">
        <w:rPr>
          <w:rFonts w:asciiTheme="minorHAnsi" w:hAnsiTheme="minorHAnsi" w:cstheme="minorHAnsi"/>
          <w:color w:val="000000" w:themeColor="text1"/>
          <w:szCs w:val="22"/>
        </w:rPr>
        <w:t xml:space="preserve">by </w:t>
      </w:r>
      <w:r w:rsidR="008A726D">
        <w:rPr>
          <w:rFonts w:asciiTheme="minorHAnsi" w:hAnsiTheme="minorHAnsi" w:cstheme="minorHAnsi"/>
          <w:color w:val="000000" w:themeColor="text1"/>
          <w:szCs w:val="22"/>
        </w:rPr>
        <w:t>4</w:t>
      </w:r>
      <w:r w:rsidR="008A726D" w:rsidRPr="008A726D">
        <w:rPr>
          <w:rFonts w:asciiTheme="minorHAnsi" w:hAnsiTheme="minorHAnsi" w:cstheme="minorHAnsi"/>
          <w:color w:val="000000" w:themeColor="text1"/>
          <w:szCs w:val="22"/>
          <w:vertAlign w:val="superscript"/>
        </w:rPr>
        <w:t>th</w:t>
      </w:r>
      <w:r w:rsidR="008A726D">
        <w:rPr>
          <w:rFonts w:asciiTheme="minorHAnsi" w:hAnsiTheme="minorHAnsi" w:cstheme="minorHAnsi"/>
          <w:color w:val="000000" w:themeColor="text1"/>
          <w:szCs w:val="22"/>
        </w:rPr>
        <w:t xml:space="preserve"> February 2025</w:t>
      </w:r>
      <w:r w:rsidR="00E72263">
        <w:rPr>
          <w:rFonts w:asciiTheme="minorHAnsi" w:hAnsiTheme="minorHAnsi" w:cstheme="minorHAnsi"/>
          <w:color w:val="000000" w:themeColor="text1"/>
          <w:szCs w:val="22"/>
        </w:rPr>
        <w:t>.</w:t>
      </w:r>
    </w:p>
    <w:p w14:paraId="628DD7EF" w14:textId="77777777" w:rsidR="00DF69AA" w:rsidRDefault="00DF69AA" w:rsidP="00DF69AA">
      <w:pPr>
        <w:pStyle w:val="NoSpacing"/>
        <w:rPr>
          <w:rFonts w:asciiTheme="minorHAnsi" w:hAnsiTheme="minorHAnsi" w:cstheme="minorHAnsi"/>
          <w:szCs w:val="22"/>
        </w:rPr>
      </w:pPr>
    </w:p>
    <w:p w14:paraId="76A1CEE0" w14:textId="77777777" w:rsidR="00DF69AA" w:rsidRDefault="00DF69AA" w:rsidP="00DF69AA">
      <w:pPr>
        <w:pStyle w:val="NoSpacing"/>
        <w:rPr>
          <w:rFonts w:asciiTheme="minorHAnsi" w:hAnsiTheme="minorHAnsi" w:cstheme="minorHAnsi"/>
          <w:szCs w:val="22"/>
        </w:rPr>
      </w:pPr>
      <w:r w:rsidRPr="00DF69AA">
        <w:rPr>
          <w:rFonts w:asciiTheme="minorHAnsi" w:hAnsiTheme="minorHAnsi" w:cstheme="minorHAnsi"/>
          <w:szCs w:val="22"/>
        </w:rPr>
        <w:t xml:space="preserve">Ballot papers recording more than the required votes will be invalid and </w:t>
      </w:r>
      <w:r w:rsidR="00A853E4">
        <w:rPr>
          <w:rFonts w:asciiTheme="minorHAnsi" w:hAnsiTheme="minorHAnsi" w:cstheme="minorHAnsi"/>
          <w:szCs w:val="22"/>
        </w:rPr>
        <w:t xml:space="preserve">will </w:t>
      </w:r>
      <w:r w:rsidRPr="00DF69AA">
        <w:rPr>
          <w:rFonts w:asciiTheme="minorHAnsi" w:hAnsiTheme="minorHAnsi" w:cstheme="minorHAnsi"/>
          <w:szCs w:val="22"/>
        </w:rPr>
        <w:t xml:space="preserve">not </w:t>
      </w:r>
      <w:r w:rsidR="009F0B41">
        <w:rPr>
          <w:rFonts w:asciiTheme="minorHAnsi" w:hAnsiTheme="minorHAnsi" w:cstheme="minorHAnsi"/>
          <w:szCs w:val="22"/>
        </w:rPr>
        <w:t xml:space="preserve">be </w:t>
      </w:r>
      <w:r w:rsidRPr="00DF69AA">
        <w:rPr>
          <w:rFonts w:asciiTheme="minorHAnsi" w:hAnsiTheme="minorHAnsi" w:cstheme="minorHAnsi"/>
          <w:szCs w:val="22"/>
        </w:rPr>
        <w:t>included in the final count.</w:t>
      </w:r>
    </w:p>
    <w:p w14:paraId="388A6C86" w14:textId="77777777" w:rsidR="00E72263" w:rsidRPr="00DF69AA" w:rsidRDefault="00E72263" w:rsidP="00DF69AA">
      <w:pPr>
        <w:pStyle w:val="NoSpacing"/>
        <w:rPr>
          <w:rFonts w:asciiTheme="minorHAnsi" w:eastAsiaTheme="minorHAnsi" w:hAnsiTheme="minorHAnsi" w:cstheme="minorHAnsi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0"/>
        <w:gridCol w:w="4196"/>
      </w:tblGrid>
      <w:tr w:rsidR="00DF69AA" w:rsidRPr="00DF69AA" w14:paraId="28BBF8C4" w14:textId="77777777" w:rsidTr="00E72263"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ABA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221FA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DF69AA">
              <w:rPr>
                <w:rFonts w:asciiTheme="minorHAnsi" w:hAnsiTheme="minorHAnsi" w:cstheme="minorHAnsi"/>
                <w:b/>
                <w:bCs/>
                <w:szCs w:val="22"/>
              </w:rPr>
              <w:t>Candidates</w:t>
            </w:r>
          </w:p>
        </w:tc>
        <w:tc>
          <w:tcPr>
            <w:tcW w:w="41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ABAB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E50BC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DF69AA">
              <w:rPr>
                <w:rFonts w:asciiTheme="minorHAnsi" w:hAnsiTheme="minorHAnsi" w:cstheme="minorHAnsi"/>
                <w:b/>
                <w:bCs/>
                <w:szCs w:val="22"/>
              </w:rPr>
              <w:t xml:space="preserve">Please mark vote with </w:t>
            </w:r>
            <w:r w:rsidRPr="00DF69AA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 xml:space="preserve">an </w:t>
            </w:r>
            <w:r w:rsidRPr="00DF69AA">
              <w:rPr>
                <w:rFonts w:asciiTheme="minorHAnsi" w:hAnsiTheme="minorHAnsi" w:cstheme="minorHAnsi"/>
                <w:b/>
                <w:bCs/>
                <w:color w:val="000000"/>
                <w:szCs w:val="22"/>
                <w:u w:val="single"/>
              </w:rPr>
              <w:t>‘X’</w:t>
            </w:r>
            <w:r w:rsidRPr="00DF69AA">
              <w:rPr>
                <w:rFonts w:asciiTheme="minorHAnsi" w:hAnsiTheme="minorHAnsi" w:cstheme="minorHAnsi"/>
                <w:color w:val="000000"/>
                <w:szCs w:val="22"/>
              </w:rPr>
              <w:t>.</w:t>
            </w:r>
          </w:p>
        </w:tc>
      </w:tr>
      <w:tr w:rsidR="00DF69AA" w:rsidRPr="00DF69AA" w14:paraId="0524B739" w14:textId="77777777" w:rsidTr="00E72263">
        <w:tc>
          <w:tcPr>
            <w:tcW w:w="9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4116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DF69AA" w:rsidRPr="00DF69AA" w14:paraId="27E1117B" w14:textId="77777777" w:rsidTr="00E7226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5AB18" w14:textId="77777777" w:rsidR="00E72263" w:rsidRPr="00644BF9" w:rsidRDefault="00DF69AA" w:rsidP="00E72263">
            <w:pPr>
              <w:rPr>
                <w:rFonts w:cstheme="minorHAnsi"/>
              </w:rPr>
            </w:pPr>
            <w:r w:rsidRPr="00DF69AA">
              <w:rPr>
                <w:rFonts w:cstheme="minorHAnsi"/>
              </w:rPr>
              <w:t xml:space="preserve">Name of candidate: </w:t>
            </w:r>
            <w:r w:rsidR="008F7C2B">
              <w:rPr>
                <w:rFonts w:cstheme="minorHAnsi"/>
              </w:rPr>
              <w:t xml:space="preserve"> </w:t>
            </w:r>
            <w:r w:rsidR="00E72263" w:rsidRPr="00644BF9">
              <w:rPr>
                <w:rFonts w:cstheme="minorHAnsi"/>
              </w:rPr>
              <w:t>Charlie King</w:t>
            </w:r>
          </w:p>
          <w:p w14:paraId="44D1AA0F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5E27B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  <w:p w14:paraId="577E6B23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DF69AA" w:rsidRPr="00DF69AA" w14:paraId="2B4FC044" w14:textId="77777777" w:rsidTr="00E7226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86784" w14:textId="77777777" w:rsidR="00E72263" w:rsidRPr="00644BF9" w:rsidRDefault="00DF69AA" w:rsidP="00E72263">
            <w:pPr>
              <w:rPr>
                <w:rFonts w:cstheme="minorHAnsi"/>
              </w:rPr>
            </w:pPr>
            <w:r w:rsidRPr="00DF69AA">
              <w:rPr>
                <w:rFonts w:cstheme="minorHAnsi"/>
              </w:rPr>
              <w:t xml:space="preserve">Name of candidate: </w:t>
            </w:r>
            <w:r w:rsidR="00E72263" w:rsidRPr="00644BF9">
              <w:rPr>
                <w:rFonts w:cstheme="minorHAnsi"/>
              </w:rPr>
              <w:t>Todor Pavlov Dundas-Todorov</w:t>
            </w:r>
          </w:p>
          <w:p w14:paraId="4057DF89" w14:textId="77777777" w:rsidR="00DF69AA" w:rsidRPr="00DF69AA" w:rsidRDefault="00DF69AA" w:rsidP="008F7C2B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76789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  <w:p w14:paraId="30BBAFB0" w14:textId="77777777" w:rsidR="00DF69AA" w:rsidRPr="00DF69AA" w:rsidRDefault="00DF69AA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E72263" w:rsidRPr="00DF69AA" w14:paraId="69520F9D" w14:textId="77777777" w:rsidTr="00E72263"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FB590" w14:textId="77777777" w:rsidR="00E72263" w:rsidRPr="00644BF9" w:rsidRDefault="00E72263" w:rsidP="00E72263">
            <w:pPr>
              <w:rPr>
                <w:rFonts w:cstheme="minorHAnsi"/>
              </w:rPr>
            </w:pPr>
            <w:r w:rsidRPr="00DF69AA">
              <w:rPr>
                <w:rFonts w:cstheme="minorHAnsi"/>
              </w:rPr>
              <w:t xml:space="preserve">Name of candidate: </w:t>
            </w:r>
            <w:r w:rsidRPr="00644BF9">
              <w:rPr>
                <w:rFonts w:cstheme="minorHAnsi"/>
              </w:rPr>
              <w:t>Ugo Pazzaglia</w:t>
            </w:r>
          </w:p>
          <w:p w14:paraId="7D352C60" w14:textId="77777777" w:rsidR="00E72263" w:rsidRPr="00DF69AA" w:rsidRDefault="00E72263" w:rsidP="00E72263">
            <w:pPr>
              <w:rPr>
                <w:rFonts w:cstheme="minorHAnsi"/>
              </w:rPr>
            </w:pP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4619F" w14:textId="77777777" w:rsidR="00E72263" w:rsidRPr="00DF69AA" w:rsidRDefault="00E72263" w:rsidP="00DF69AA">
            <w:pPr>
              <w:pStyle w:val="NoSpacing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0C2DE7CF" w14:textId="77777777" w:rsidR="00DF69AA" w:rsidRDefault="00DF69AA" w:rsidP="00DF69AA">
      <w:pPr>
        <w:pStyle w:val="NoSpacing"/>
        <w:rPr>
          <w:rFonts w:asciiTheme="minorHAnsi" w:hAnsiTheme="minorHAnsi" w:cstheme="minorHAnsi"/>
          <w:szCs w:val="22"/>
        </w:rPr>
      </w:pPr>
    </w:p>
    <w:p w14:paraId="5822A7A5" w14:textId="458F3BB3" w:rsidR="00DF69AA" w:rsidRPr="00DF69AA" w:rsidRDefault="00DF69AA" w:rsidP="00DF69AA">
      <w:pPr>
        <w:pStyle w:val="NoSpacing"/>
        <w:rPr>
          <w:rFonts w:asciiTheme="minorHAnsi" w:hAnsiTheme="minorHAnsi" w:cstheme="minorHAnsi"/>
          <w:szCs w:val="22"/>
          <w:lang w:eastAsia="en-GB"/>
        </w:rPr>
      </w:pPr>
      <w:r w:rsidRPr="00DF69AA">
        <w:rPr>
          <w:rFonts w:asciiTheme="minorHAnsi" w:hAnsiTheme="minorHAnsi" w:cstheme="minorHAnsi"/>
          <w:szCs w:val="22"/>
        </w:rPr>
        <w:t xml:space="preserve">Only ballet papers received by </w:t>
      </w:r>
      <w:r w:rsidR="00E72263" w:rsidRPr="00E72263">
        <w:rPr>
          <w:rFonts w:asciiTheme="minorHAnsi" w:hAnsiTheme="minorHAnsi" w:cstheme="minorHAnsi"/>
          <w:b/>
          <w:color w:val="FF0000"/>
          <w:szCs w:val="22"/>
        </w:rPr>
        <w:t xml:space="preserve">4pm </w:t>
      </w:r>
      <w:r w:rsidR="00486F84">
        <w:rPr>
          <w:rFonts w:asciiTheme="minorHAnsi" w:hAnsiTheme="minorHAnsi" w:cstheme="minorHAnsi"/>
          <w:b/>
          <w:color w:val="FF0000"/>
          <w:szCs w:val="22"/>
        </w:rPr>
        <w:t xml:space="preserve">on </w:t>
      </w:r>
      <w:r w:rsidR="008A726D">
        <w:rPr>
          <w:rFonts w:asciiTheme="minorHAnsi" w:hAnsiTheme="minorHAnsi" w:cstheme="minorHAnsi"/>
          <w:b/>
          <w:color w:val="FF0000"/>
          <w:szCs w:val="22"/>
        </w:rPr>
        <w:t>4</w:t>
      </w:r>
      <w:r w:rsidR="008A726D" w:rsidRPr="008A726D">
        <w:rPr>
          <w:rFonts w:asciiTheme="minorHAnsi" w:hAnsiTheme="minorHAnsi" w:cstheme="minorHAnsi"/>
          <w:b/>
          <w:color w:val="FF0000"/>
          <w:szCs w:val="22"/>
          <w:vertAlign w:val="superscript"/>
        </w:rPr>
        <w:t>th</w:t>
      </w:r>
      <w:r w:rsidR="008A726D">
        <w:rPr>
          <w:rFonts w:asciiTheme="minorHAnsi" w:hAnsiTheme="minorHAnsi" w:cstheme="minorHAnsi"/>
          <w:b/>
          <w:color w:val="FF0000"/>
          <w:szCs w:val="22"/>
        </w:rPr>
        <w:t xml:space="preserve"> February 2025</w:t>
      </w:r>
      <w:r w:rsidR="00E72263" w:rsidRPr="00E72263">
        <w:rPr>
          <w:rFonts w:asciiTheme="minorHAnsi" w:hAnsiTheme="minorHAnsi" w:cstheme="minorHAnsi"/>
          <w:color w:val="FF0000"/>
          <w:szCs w:val="22"/>
        </w:rPr>
        <w:t xml:space="preserve"> </w:t>
      </w:r>
      <w:r w:rsidRPr="00DF69AA">
        <w:rPr>
          <w:rFonts w:asciiTheme="minorHAnsi" w:hAnsiTheme="minorHAnsi" w:cstheme="minorHAnsi"/>
          <w:szCs w:val="22"/>
        </w:rPr>
        <w:t>will be considered.</w:t>
      </w:r>
    </w:p>
    <w:p w14:paraId="44864EAA" w14:textId="77777777" w:rsidR="00DF69AA" w:rsidRDefault="00DF69AA" w:rsidP="00DF69AA">
      <w:pPr>
        <w:pStyle w:val="NoSpacing"/>
        <w:rPr>
          <w:rFonts w:asciiTheme="minorHAnsi" w:hAnsiTheme="minorHAnsi" w:cstheme="minorHAnsi"/>
          <w:color w:val="000000"/>
          <w:szCs w:val="22"/>
        </w:rPr>
      </w:pPr>
    </w:p>
    <w:p w14:paraId="6F84B4E9" w14:textId="77777777" w:rsidR="00A9509D" w:rsidRPr="00DF69AA" w:rsidRDefault="00DF69AA" w:rsidP="00DF69AA">
      <w:pPr>
        <w:pStyle w:val="NoSpacing"/>
        <w:rPr>
          <w:rFonts w:asciiTheme="minorHAnsi" w:hAnsiTheme="minorHAnsi" w:cstheme="minorHAnsi"/>
          <w:color w:val="000000"/>
          <w:szCs w:val="22"/>
        </w:rPr>
      </w:pPr>
      <w:r w:rsidRPr="00DF69AA">
        <w:rPr>
          <w:rFonts w:asciiTheme="minorHAnsi" w:hAnsiTheme="minorHAnsi" w:cstheme="minorHAnsi"/>
          <w:color w:val="000000"/>
          <w:szCs w:val="22"/>
        </w:rPr>
        <w:t>Ballot papers will be counted by the Clerk to the Trust Board in confidence.</w:t>
      </w:r>
    </w:p>
    <w:sectPr w:rsidR="00A9509D" w:rsidRPr="00DF69A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F16E2" w14:textId="77777777" w:rsidR="00DF69AA" w:rsidRDefault="00DF69AA" w:rsidP="00DF69AA">
      <w:r>
        <w:separator/>
      </w:r>
    </w:p>
  </w:endnote>
  <w:endnote w:type="continuationSeparator" w:id="0">
    <w:p w14:paraId="56A3D146" w14:textId="77777777" w:rsidR="00DF69AA" w:rsidRDefault="00DF69AA" w:rsidP="00DF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32091" w14:textId="77777777" w:rsidR="00DF69AA" w:rsidRDefault="00DF69AA" w:rsidP="00DF69AA">
      <w:r>
        <w:separator/>
      </w:r>
    </w:p>
  </w:footnote>
  <w:footnote w:type="continuationSeparator" w:id="0">
    <w:p w14:paraId="3AA4C638" w14:textId="77777777" w:rsidR="00DF69AA" w:rsidRDefault="00DF69AA" w:rsidP="00DF6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9F39D" w14:textId="77777777" w:rsidR="00DF69AA" w:rsidRDefault="00DF69AA" w:rsidP="00DF69AA">
    <w:pPr>
      <w:pStyle w:val="Header"/>
      <w:jc w:val="right"/>
    </w:pPr>
    <w:r w:rsidRPr="00AD0B9F">
      <w:rPr>
        <w:noProof/>
        <w:lang w:eastAsia="en-GB"/>
      </w:rPr>
      <w:drawing>
        <wp:inline distT="0" distB="0" distL="0" distR="0" wp14:anchorId="728F555E" wp14:editId="7FCAF121">
          <wp:extent cx="1706880" cy="739864"/>
          <wp:effectExtent l="0" t="0" r="7620" b="3175"/>
          <wp:docPr id="24" name="Picture 24" descr="cid:B56D6178-6F13-4C35-B046-62CEF56DD23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B56D6178-6F13-4C35-B046-62CEF56DD23F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39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7824"/>
    <w:multiLevelType w:val="hybridMultilevel"/>
    <w:tmpl w:val="C0262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596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AA"/>
    <w:rsid w:val="001D6B00"/>
    <w:rsid w:val="00226E58"/>
    <w:rsid w:val="00300580"/>
    <w:rsid w:val="00486F84"/>
    <w:rsid w:val="00563A48"/>
    <w:rsid w:val="006D4153"/>
    <w:rsid w:val="007761FE"/>
    <w:rsid w:val="008A726D"/>
    <w:rsid w:val="008F7C2B"/>
    <w:rsid w:val="009F0B41"/>
    <w:rsid w:val="00A853E4"/>
    <w:rsid w:val="00A9509D"/>
    <w:rsid w:val="00DF69AA"/>
    <w:rsid w:val="00E7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FDFB1"/>
  <w15:chartTrackingRefBased/>
  <w15:docId w15:val="{A22325FC-983A-4364-A3C4-258CB620A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A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F69A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F69AA"/>
    <w:pPr>
      <w:spacing w:before="100" w:beforeAutospacing="1" w:after="100" w:afterAutospacing="1"/>
    </w:pPr>
    <w:rPr>
      <w:rFonts w:ascii="Calibri" w:hAnsi="Calibri" w:cs="Calibri"/>
      <w:lang w:eastAsia="en-GB"/>
    </w:rPr>
  </w:style>
  <w:style w:type="paragraph" w:styleId="NoSpacing">
    <w:name w:val="No Spacing"/>
    <w:uiPriority w:val="1"/>
    <w:qFormat/>
    <w:rsid w:val="00DF69AA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er">
    <w:name w:val="header"/>
    <w:basedOn w:val="Normal"/>
    <w:link w:val="HeaderChar"/>
    <w:uiPriority w:val="99"/>
    <w:unhideWhenUsed/>
    <w:rsid w:val="00DF69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69AA"/>
  </w:style>
  <w:style w:type="paragraph" w:styleId="Footer">
    <w:name w:val="footer"/>
    <w:basedOn w:val="Normal"/>
    <w:link w:val="FooterChar"/>
    <w:uiPriority w:val="99"/>
    <w:unhideWhenUsed/>
    <w:rsid w:val="00DF69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6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9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lptclerk@diamondlearningtrus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067AC.5A5A08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Schad</dc:creator>
  <cp:keywords/>
  <dc:description/>
  <cp:lastModifiedBy>Julie Blackburn</cp:lastModifiedBy>
  <cp:revision>2</cp:revision>
  <dcterms:created xsi:type="dcterms:W3CDTF">2025-01-28T12:38:00Z</dcterms:created>
  <dcterms:modified xsi:type="dcterms:W3CDTF">2025-01-28T12:38:00Z</dcterms:modified>
</cp:coreProperties>
</file>